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0F8" w:rsidRPr="002D38BF" w:rsidRDefault="000A40F8" w:rsidP="002D38BF">
      <w:pPr>
        <w:shd w:val="clear" w:color="auto" w:fill="F5F5F5"/>
        <w:jc w:val="center"/>
        <w:rPr>
          <w:color w:val="000000"/>
          <w:szCs w:val="28"/>
        </w:rPr>
      </w:pPr>
      <w:r w:rsidRPr="002D38BF">
        <w:rPr>
          <w:szCs w:val="28"/>
        </w:rPr>
        <w:t xml:space="preserve">Информация о количестве субъектов малого и среднего предпринимательства и об их классификации по видам экономической деятельности сельского поселения </w:t>
      </w:r>
      <w:r w:rsidR="009E27EF" w:rsidRPr="002D38BF">
        <w:rPr>
          <w:szCs w:val="28"/>
        </w:rPr>
        <w:t xml:space="preserve">Богдановский </w:t>
      </w:r>
      <w:r w:rsidRPr="002D38BF">
        <w:rPr>
          <w:szCs w:val="28"/>
        </w:rPr>
        <w:t xml:space="preserve">сельсовет </w:t>
      </w:r>
      <w:r w:rsidR="009E27EF" w:rsidRPr="002D38BF">
        <w:rPr>
          <w:szCs w:val="28"/>
        </w:rPr>
        <w:t>муниципального района Балтачевский</w:t>
      </w:r>
      <w:r w:rsidRPr="002D38BF">
        <w:rPr>
          <w:szCs w:val="28"/>
        </w:rPr>
        <w:t xml:space="preserve"> район Р</w:t>
      </w:r>
      <w:r w:rsidR="009E27EF" w:rsidRPr="002D38BF">
        <w:rPr>
          <w:szCs w:val="28"/>
        </w:rPr>
        <w:t xml:space="preserve">еспублики </w:t>
      </w:r>
      <w:r w:rsidRPr="002D38BF">
        <w:rPr>
          <w:szCs w:val="28"/>
        </w:rPr>
        <w:t>Б</w:t>
      </w:r>
      <w:r w:rsidR="002D38BF">
        <w:rPr>
          <w:szCs w:val="28"/>
        </w:rPr>
        <w:t>ашкортостан на 01.01.</w:t>
      </w:r>
      <w:r w:rsidRPr="002D38BF">
        <w:rPr>
          <w:color w:val="000000"/>
          <w:szCs w:val="28"/>
        </w:rPr>
        <w:t>2023 год</w:t>
      </w:r>
      <w:r w:rsidR="002D38BF">
        <w:rPr>
          <w:color w:val="000000"/>
          <w:szCs w:val="28"/>
        </w:rPr>
        <w:t>а</w:t>
      </w:r>
    </w:p>
    <w:p w:rsidR="009E27EF" w:rsidRPr="002D38BF" w:rsidRDefault="009E27EF" w:rsidP="009E27EF">
      <w:pPr>
        <w:shd w:val="clear" w:color="auto" w:fill="F5F5F5"/>
        <w:rPr>
          <w:color w:val="000000"/>
          <w:szCs w:val="28"/>
        </w:rPr>
      </w:pPr>
    </w:p>
    <w:tbl>
      <w:tblPr>
        <w:tblW w:w="10340" w:type="dxa"/>
        <w:tblInd w:w="75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left w:w="0" w:type="dxa"/>
          <w:right w:w="0" w:type="dxa"/>
        </w:tblCellMar>
        <w:tblLook w:val="00A0"/>
      </w:tblPr>
      <w:tblGrid>
        <w:gridCol w:w="5317"/>
        <w:gridCol w:w="841"/>
        <w:gridCol w:w="1820"/>
        <w:gridCol w:w="2362"/>
      </w:tblGrid>
      <w:tr w:rsidR="000A40F8" w:rsidRPr="002D38BF">
        <w:tc>
          <w:tcPr>
            <w:tcW w:w="5400" w:type="dxa"/>
            <w:tcBorders>
              <w:top w:val="outset" w:sz="2" w:space="0" w:color="auto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 xml:space="preserve">Виды экономической деятельности </w:t>
            </w:r>
          </w:p>
        </w:tc>
        <w:tc>
          <w:tcPr>
            <w:tcW w:w="4940" w:type="dxa"/>
            <w:gridSpan w:val="3"/>
            <w:tcBorders>
              <w:top w:val="outset" w:sz="2" w:space="0" w:color="auto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Количество субъектов малого и среднего предпринимательства, единиц</w:t>
            </w:r>
          </w:p>
        </w:tc>
      </w:tr>
      <w:tr w:rsidR="000A40F8" w:rsidRPr="002D38BF">
        <w:tc>
          <w:tcPr>
            <w:tcW w:w="5400" w:type="dxa"/>
            <w:vMerge w:val="restart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434" w:type="dxa"/>
            <w:vMerge w:val="restart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Всего</w:t>
            </w:r>
          </w:p>
        </w:tc>
        <w:tc>
          <w:tcPr>
            <w:tcW w:w="0" w:type="auto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из них:</w:t>
            </w:r>
          </w:p>
        </w:tc>
      </w:tr>
      <w:tr w:rsidR="000A40F8" w:rsidRPr="002D38BF">
        <w:tc>
          <w:tcPr>
            <w:tcW w:w="5400" w:type="dxa"/>
            <w:vMerge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vAlign w:val="center"/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434" w:type="dxa"/>
            <w:vMerge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vAlign w:val="center"/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Юридические лица:</w:t>
            </w: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Индивидуальные предприниматели:</w:t>
            </w:r>
          </w:p>
        </w:tc>
      </w:tr>
      <w:tr w:rsidR="000A40F8" w:rsidRPr="002D38BF">
        <w:tc>
          <w:tcPr>
            <w:tcW w:w="54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в том числе:</w:t>
            </w:r>
          </w:p>
        </w:tc>
        <w:tc>
          <w:tcPr>
            <w:tcW w:w="43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9E27EF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7</w:t>
            </w: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9E27EF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5</w:t>
            </w:r>
          </w:p>
        </w:tc>
      </w:tr>
      <w:tr w:rsidR="000A40F8" w:rsidRPr="002D38BF">
        <w:tc>
          <w:tcPr>
            <w:tcW w:w="54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Раздел А. СЕЛЬСКОЕ, ЛЕСНОЕ ХОЗЯЙСТВО, ОХОТА, РЫБОЛОВСТВО И РЫБОВОДСТВО</w:t>
            </w:r>
          </w:p>
        </w:tc>
        <w:tc>
          <w:tcPr>
            <w:tcW w:w="43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 </w:t>
            </w:r>
          </w:p>
        </w:tc>
      </w:tr>
      <w:tr w:rsidR="000A40F8" w:rsidRPr="002D38BF">
        <w:tc>
          <w:tcPr>
            <w:tcW w:w="54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01.1     Выращивание однолетних культур</w:t>
            </w:r>
          </w:p>
        </w:tc>
        <w:tc>
          <w:tcPr>
            <w:tcW w:w="43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9E27EF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1</w:t>
            </w:r>
          </w:p>
        </w:tc>
      </w:tr>
      <w:tr w:rsidR="000A40F8" w:rsidRPr="002D38BF">
        <w:tc>
          <w:tcPr>
            <w:tcW w:w="54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01.3 Выращивание рассады</w:t>
            </w:r>
          </w:p>
        </w:tc>
        <w:tc>
          <w:tcPr>
            <w:tcW w:w="43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 </w:t>
            </w:r>
          </w:p>
        </w:tc>
      </w:tr>
      <w:tr w:rsidR="000A40F8" w:rsidRPr="002D38BF">
        <w:tc>
          <w:tcPr>
            <w:tcW w:w="54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01.11 выращивание зерновых (кроме риса), зернобобовых культур и семян масличных культур</w:t>
            </w:r>
          </w:p>
        </w:tc>
        <w:tc>
          <w:tcPr>
            <w:tcW w:w="43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</w:tr>
      <w:tr w:rsidR="000A40F8" w:rsidRPr="002D38BF">
        <w:tc>
          <w:tcPr>
            <w:tcW w:w="54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01.11.1 Выращивание зерновых культур</w:t>
            </w:r>
          </w:p>
        </w:tc>
        <w:tc>
          <w:tcPr>
            <w:tcW w:w="43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9E27EF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</w:tr>
      <w:tr w:rsidR="000A40F8" w:rsidRPr="002D38BF">
        <w:tc>
          <w:tcPr>
            <w:tcW w:w="54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01.61 Предоставление услуг в области растениеводства</w:t>
            </w:r>
          </w:p>
        </w:tc>
        <w:tc>
          <w:tcPr>
            <w:tcW w:w="43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</w:tr>
      <w:tr w:rsidR="000A40F8" w:rsidRPr="002D38BF">
        <w:tc>
          <w:tcPr>
            <w:tcW w:w="54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РАЗДЕЛ C ОБРАБАТЫВАЮЩИЕ ПРОИЗВОДСТВА (ОКВЭД 2)</w:t>
            </w:r>
          </w:p>
        </w:tc>
        <w:tc>
          <w:tcPr>
            <w:tcW w:w="43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 </w:t>
            </w:r>
          </w:p>
        </w:tc>
      </w:tr>
      <w:tr w:rsidR="000A40F8" w:rsidRPr="002D38BF">
        <w:tc>
          <w:tcPr>
            <w:tcW w:w="54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23.32   Производство кирпича, черепицы и прочих строительных изделий из обожженной глины</w:t>
            </w:r>
          </w:p>
        </w:tc>
        <w:tc>
          <w:tcPr>
            <w:tcW w:w="43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</w:tr>
      <w:tr w:rsidR="000A40F8" w:rsidRPr="002D38BF">
        <w:tc>
          <w:tcPr>
            <w:tcW w:w="54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31.0     Производство мебели</w:t>
            </w:r>
          </w:p>
        </w:tc>
        <w:tc>
          <w:tcPr>
            <w:tcW w:w="43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</w:tr>
      <w:tr w:rsidR="000A40F8" w:rsidRPr="002D38BF">
        <w:tc>
          <w:tcPr>
            <w:tcW w:w="54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РАЗДЕЛ E 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43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 </w:t>
            </w:r>
          </w:p>
        </w:tc>
      </w:tr>
      <w:tr w:rsidR="000A40F8" w:rsidRPr="002D38BF">
        <w:tc>
          <w:tcPr>
            <w:tcW w:w="54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Раздел F. СТРОИТЕЛЬСТВО</w:t>
            </w:r>
          </w:p>
        </w:tc>
        <w:tc>
          <w:tcPr>
            <w:tcW w:w="43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 </w:t>
            </w:r>
          </w:p>
        </w:tc>
      </w:tr>
      <w:tr w:rsidR="000A40F8" w:rsidRPr="002D38BF">
        <w:tc>
          <w:tcPr>
            <w:tcW w:w="54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Раздел G. ОПТОВАЯ И РОЗНИЧНАЯ ТОРГОВЛЯ</w:t>
            </w:r>
            <w:proofErr w:type="gramStart"/>
            <w:r w:rsidRPr="002D38BF">
              <w:rPr>
                <w:color w:val="000000"/>
                <w:szCs w:val="28"/>
              </w:rPr>
              <w:t>;Р</w:t>
            </w:r>
            <w:proofErr w:type="gramEnd"/>
            <w:r w:rsidRPr="002D38BF">
              <w:rPr>
                <w:color w:val="000000"/>
                <w:szCs w:val="28"/>
              </w:rPr>
              <w:t>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43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 </w:t>
            </w:r>
          </w:p>
        </w:tc>
      </w:tr>
      <w:tr w:rsidR="000A40F8" w:rsidRPr="002D38BF">
        <w:tc>
          <w:tcPr>
            <w:tcW w:w="54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lastRenderedPageBreak/>
              <w:t>41.20   Строительство жилых и нежилых зданий</w:t>
            </w:r>
          </w:p>
        </w:tc>
        <w:tc>
          <w:tcPr>
            <w:tcW w:w="43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 </w:t>
            </w:r>
          </w:p>
        </w:tc>
      </w:tr>
      <w:tr w:rsidR="000A40F8" w:rsidRPr="002D38BF">
        <w:tc>
          <w:tcPr>
            <w:tcW w:w="54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43.31   Производство штукатурных работ</w:t>
            </w:r>
          </w:p>
        </w:tc>
        <w:tc>
          <w:tcPr>
            <w:tcW w:w="43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</w:tr>
      <w:tr w:rsidR="000A40F8" w:rsidRPr="002D38BF">
        <w:tc>
          <w:tcPr>
            <w:tcW w:w="54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46.19   Деятельность агентов по оптовой торговле универсальным ассортиментом товаров</w:t>
            </w:r>
          </w:p>
        </w:tc>
        <w:tc>
          <w:tcPr>
            <w:tcW w:w="43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</w:tr>
      <w:tr w:rsidR="000A40F8" w:rsidRPr="002D38BF">
        <w:tc>
          <w:tcPr>
            <w:tcW w:w="54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46.21.11</w:t>
            </w:r>
            <w:r w:rsidR="009E27EF" w:rsidRPr="002D38BF">
              <w:rPr>
                <w:color w:val="000000"/>
                <w:szCs w:val="28"/>
              </w:rPr>
              <w:t xml:space="preserve"> </w:t>
            </w:r>
            <w:r w:rsidRPr="002D38BF">
              <w:rPr>
                <w:color w:val="000000"/>
                <w:szCs w:val="28"/>
              </w:rPr>
              <w:t>Торговля оптовая зерном</w:t>
            </w:r>
          </w:p>
        </w:tc>
        <w:tc>
          <w:tcPr>
            <w:tcW w:w="43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</w:tr>
      <w:tr w:rsidR="000A40F8" w:rsidRPr="002D38BF">
        <w:tc>
          <w:tcPr>
            <w:tcW w:w="54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46.75.1            Торговля оптовая удобрениями и агрохимическими продуктами</w:t>
            </w:r>
          </w:p>
        </w:tc>
        <w:tc>
          <w:tcPr>
            <w:tcW w:w="43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</w:tr>
      <w:tr w:rsidR="000A40F8" w:rsidRPr="002D38BF">
        <w:tc>
          <w:tcPr>
            <w:tcW w:w="54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47.1     Торговля розничная в неспециализированных магазинах</w:t>
            </w:r>
          </w:p>
        </w:tc>
        <w:tc>
          <w:tcPr>
            <w:tcW w:w="43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</w:tr>
      <w:tr w:rsidR="000A40F8" w:rsidRPr="002D38BF">
        <w:tc>
          <w:tcPr>
            <w:tcW w:w="54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47.11 Торговля розничная преимущественно пищевыми продуктами, включая напитки, и табачными изделиями в неспециализированных магазинах</w:t>
            </w:r>
          </w:p>
        </w:tc>
        <w:tc>
          <w:tcPr>
            <w:tcW w:w="43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9E27EF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9E27EF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2</w:t>
            </w:r>
          </w:p>
        </w:tc>
      </w:tr>
      <w:tr w:rsidR="000A40F8" w:rsidRPr="002D38BF">
        <w:tc>
          <w:tcPr>
            <w:tcW w:w="54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47.19 Торговля розничная прочая в неспециализированных магазинах</w:t>
            </w:r>
          </w:p>
        </w:tc>
        <w:tc>
          <w:tcPr>
            <w:tcW w:w="43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</w:tr>
      <w:tr w:rsidR="000A40F8" w:rsidRPr="002D38BF">
        <w:tc>
          <w:tcPr>
            <w:tcW w:w="54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47.78 Торговля розничная прочая в специализированных магазинах</w:t>
            </w:r>
          </w:p>
        </w:tc>
        <w:tc>
          <w:tcPr>
            <w:tcW w:w="43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</w:tr>
      <w:tr w:rsidR="000A40F8" w:rsidRPr="002D38BF">
        <w:tc>
          <w:tcPr>
            <w:tcW w:w="54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47.9     Торговля розничная вне магазинов, палаток, рынков</w:t>
            </w:r>
          </w:p>
        </w:tc>
        <w:tc>
          <w:tcPr>
            <w:tcW w:w="43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</w:tr>
      <w:tr w:rsidR="000A40F8" w:rsidRPr="002D38BF">
        <w:tc>
          <w:tcPr>
            <w:tcW w:w="54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49.39.11          Перевозки автомобильным (автобусным) пассажирским транспортом в междугородном сообщении по расписанию</w:t>
            </w:r>
          </w:p>
        </w:tc>
        <w:tc>
          <w:tcPr>
            <w:tcW w:w="43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9E27EF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9E27EF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2</w:t>
            </w:r>
          </w:p>
        </w:tc>
      </w:tr>
      <w:tr w:rsidR="000A40F8" w:rsidRPr="002D38BF">
        <w:tc>
          <w:tcPr>
            <w:tcW w:w="54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49.4 Деятельность автомобильного грузового транспорта и услуги по перевозке</w:t>
            </w:r>
          </w:p>
        </w:tc>
        <w:tc>
          <w:tcPr>
            <w:tcW w:w="43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</w:tr>
      <w:tr w:rsidR="000A40F8" w:rsidRPr="002D38BF">
        <w:tc>
          <w:tcPr>
            <w:tcW w:w="54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49.41   Деятельность автомобильного грузового транспорта</w:t>
            </w:r>
          </w:p>
        </w:tc>
        <w:tc>
          <w:tcPr>
            <w:tcW w:w="43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</w:tr>
      <w:tr w:rsidR="000A40F8" w:rsidRPr="002D38BF">
        <w:tc>
          <w:tcPr>
            <w:tcW w:w="54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РАЗДЕЛ L ДЕЯТЕЛЬНОСТЬ ПО ОПЕРАЦИЯМ С НЕДВИЖИМЫМ ИМУЩЕСТВОМ</w:t>
            </w:r>
          </w:p>
        </w:tc>
        <w:tc>
          <w:tcPr>
            <w:tcW w:w="43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 </w:t>
            </w:r>
          </w:p>
        </w:tc>
      </w:tr>
      <w:tr w:rsidR="000A40F8" w:rsidRPr="002D38BF">
        <w:tc>
          <w:tcPr>
            <w:tcW w:w="54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  <w:r w:rsidRPr="002D38BF">
              <w:rPr>
                <w:color w:val="000000"/>
                <w:szCs w:val="28"/>
              </w:rPr>
              <w:t>69.10   Деятельность в области права</w:t>
            </w:r>
          </w:p>
        </w:tc>
        <w:tc>
          <w:tcPr>
            <w:tcW w:w="43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A40F8" w:rsidRPr="002D38BF" w:rsidRDefault="000A40F8" w:rsidP="009E27EF">
            <w:pPr>
              <w:rPr>
                <w:color w:val="000000"/>
                <w:szCs w:val="28"/>
              </w:rPr>
            </w:pPr>
          </w:p>
        </w:tc>
      </w:tr>
    </w:tbl>
    <w:p w:rsidR="000A40F8" w:rsidRPr="002D38BF" w:rsidRDefault="000A40F8" w:rsidP="009E27EF">
      <w:pPr>
        <w:rPr>
          <w:szCs w:val="28"/>
        </w:rPr>
      </w:pPr>
    </w:p>
    <w:p w:rsidR="000A40F8" w:rsidRPr="002D38BF" w:rsidRDefault="000A40F8" w:rsidP="009E27EF">
      <w:pPr>
        <w:rPr>
          <w:szCs w:val="28"/>
        </w:rPr>
      </w:pPr>
    </w:p>
    <w:sectPr w:rsidR="000A40F8" w:rsidRPr="002D38BF" w:rsidSect="002D38BF">
      <w:pgSz w:w="11906" w:h="16838"/>
      <w:pgMar w:top="567" w:right="567" w:bottom="45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791B" w:rsidRDefault="004A791B">
      <w:r>
        <w:separator/>
      </w:r>
    </w:p>
  </w:endnote>
  <w:endnote w:type="continuationSeparator" w:id="0">
    <w:p w:rsidR="004A791B" w:rsidRDefault="004A79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791B" w:rsidRDefault="004A791B">
      <w:r>
        <w:separator/>
      </w:r>
    </w:p>
  </w:footnote>
  <w:footnote w:type="continuationSeparator" w:id="0">
    <w:p w:rsidR="004A791B" w:rsidRDefault="004A79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0A40F8"/>
    <w:rsid w:val="000A40F8"/>
    <w:rsid w:val="002D38BF"/>
    <w:rsid w:val="00317125"/>
    <w:rsid w:val="00475269"/>
    <w:rsid w:val="004A791B"/>
    <w:rsid w:val="004E6399"/>
    <w:rsid w:val="009E27EF"/>
    <w:rsid w:val="00D36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A40F8"/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Абдулхакова</dc:creator>
  <cp:lastModifiedBy>User</cp:lastModifiedBy>
  <cp:revision>2</cp:revision>
  <dcterms:created xsi:type="dcterms:W3CDTF">2025-12-18T06:58:00Z</dcterms:created>
  <dcterms:modified xsi:type="dcterms:W3CDTF">2025-12-18T06:58:00Z</dcterms:modified>
</cp:coreProperties>
</file>